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2F7E" w:rsidRPr="007F6B82" w:rsidRDefault="00ED2F7E" w:rsidP="00ED2F7E">
      <w:pPr>
        <w:ind w:firstLineChars="0" w:firstLine="0"/>
        <w:jc w:val="center"/>
        <w:rPr>
          <w:b/>
          <w:sz w:val="30"/>
          <w:szCs w:val="30"/>
        </w:rPr>
      </w:pPr>
      <w:r w:rsidRPr="007F6B82">
        <w:rPr>
          <w:rFonts w:hint="eastAsia"/>
          <w:b/>
          <w:sz w:val="30"/>
          <w:szCs w:val="30"/>
        </w:rPr>
        <w:t>实验二</w:t>
      </w:r>
      <w:r w:rsidRPr="007F6B82">
        <w:rPr>
          <w:rFonts w:hint="eastAsia"/>
          <w:b/>
          <w:sz w:val="30"/>
          <w:szCs w:val="30"/>
        </w:rPr>
        <w:t xml:space="preserve"> </w:t>
      </w:r>
      <w:r w:rsidRPr="007F6B82">
        <w:rPr>
          <w:rFonts w:hint="eastAsia"/>
          <w:b/>
          <w:sz w:val="30"/>
          <w:szCs w:val="30"/>
        </w:rPr>
        <w:t>车牌识别</w:t>
      </w:r>
      <w:r>
        <w:rPr>
          <w:rFonts w:hint="eastAsia"/>
          <w:b/>
          <w:sz w:val="30"/>
          <w:szCs w:val="30"/>
        </w:rPr>
        <w:t xml:space="preserve"> </w:t>
      </w:r>
      <w:r>
        <w:rPr>
          <w:rFonts w:hint="eastAsia"/>
          <w:b/>
          <w:sz w:val="30"/>
          <w:szCs w:val="30"/>
        </w:rPr>
        <w:t>作业报告</w:t>
      </w:r>
    </w:p>
    <w:p w:rsidR="00ED2F7E" w:rsidRPr="007F6B82" w:rsidRDefault="00ED2F7E" w:rsidP="00ED2F7E">
      <w:pPr>
        <w:pStyle w:val="a3"/>
        <w:numPr>
          <w:ilvl w:val="0"/>
          <w:numId w:val="1"/>
        </w:numPr>
        <w:ind w:firstLineChars="0"/>
        <w:rPr>
          <w:szCs w:val="24"/>
        </w:rPr>
      </w:pPr>
      <w:r w:rsidRPr="007F6B82">
        <w:rPr>
          <w:rFonts w:hint="eastAsia"/>
          <w:szCs w:val="24"/>
        </w:rPr>
        <w:t>实验目的</w:t>
      </w:r>
    </w:p>
    <w:p w:rsidR="00ED2F7E" w:rsidRPr="007F6B82" w:rsidRDefault="00ED2F7E" w:rsidP="00ED2F7E">
      <w:pPr>
        <w:pStyle w:val="a3"/>
        <w:numPr>
          <w:ilvl w:val="0"/>
          <w:numId w:val="2"/>
        </w:numPr>
        <w:ind w:firstLineChars="0"/>
        <w:rPr>
          <w:szCs w:val="24"/>
        </w:rPr>
      </w:pPr>
      <w:r w:rsidRPr="007F6B82">
        <w:rPr>
          <w:rFonts w:hint="eastAsia"/>
          <w:szCs w:val="24"/>
        </w:rPr>
        <w:t>掌握卷积神经网络中卷积层、卷积步长、卷积核、池化层、交叉熵损失等概念。</w:t>
      </w:r>
    </w:p>
    <w:p w:rsidR="00ED2F7E" w:rsidRPr="007F6B82" w:rsidRDefault="00ED2F7E" w:rsidP="00ED2F7E">
      <w:pPr>
        <w:pStyle w:val="a3"/>
        <w:numPr>
          <w:ilvl w:val="0"/>
          <w:numId w:val="2"/>
        </w:numPr>
        <w:ind w:firstLineChars="0"/>
        <w:rPr>
          <w:szCs w:val="24"/>
        </w:rPr>
      </w:pPr>
      <w:r w:rsidRPr="007F6B82">
        <w:rPr>
          <w:rFonts w:hint="eastAsia"/>
          <w:szCs w:val="24"/>
        </w:rPr>
        <w:t>初步熟悉</w:t>
      </w:r>
      <w:r w:rsidRPr="007F6B82">
        <w:rPr>
          <w:rFonts w:hint="eastAsia"/>
          <w:szCs w:val="24"/>
        </w:rPr>
        <w:t>TensorFlow</w:t>
      </w:r>
      <w:r w:rsidRPr="007F6B82">
        <w:rPr>
          <w:rFonts w:hint="eastAsia"/>
          <w:szCs w:val="24"/>
        </w:rPr>
        <w:t>框架的使用，包括利用</w:t>
      </w:r>
      <w:r w:rsidRPr="007F6B82">
        <w:rPr>
          <w:rFonts w:hint="eastAsia"/>
          <w:szCs w:val="24"/>
        </w:rPr>
        <w:t>TensorFlow</w:t>
      </w:r>
      <w:r w:rsidRPr="007F6B82">
        <w:rPr>
          <w:szCs w:val="24"/>
        </w:rPr>
        <w:t xml:space="preserve"> </w:t>
      </w:r>
      <w:r w:rsidRPr="007F6B82">
        <w:rPr>
          <w:rFonts w:hint="eastAsia"/>
          <w:szCs w:val="24"/>
        </w:rPr>
        <w:t>框架构造基本的卷积神经网络模型，并结合收集到的相关数据实现模型的训练和测试。</w:t>
      </w:r>
    </w:p>
    <w:p w:rsidR="00ED2F7E" w:rsidRPr="007F6B82" w:rsidRDefault="00ED2F7E" w:rsidP="00ED2F7E">
      <w:pPr>
        <w:pStyle w:val="a3"/>
        <w:numPr>
          <w:ilvl w:val="0"/>
          <w:numId w:val="1"/>
        </w:numPr>
        <w:ind w:firstLineChars="0"/>
        <w:rPr>
          <w:szCs w:val="24"/>
        </w:rPr>
      </w:pPr>
      <w:r w:rsidRPr="007F6B82">
        <w:rPr>
          <w:rFonts w:hint="eastAsia"/>
          <w:szCs w:val="24"/>
        </w:rPr>
        <w:t>实验要求</w:t>
      </w:r>
    </w:p>
    <w:p w:rsidR="00ED2F7E" w:rsidRPr="007F6B82" w:rsidRDefault="00ED2F7E" w:rsidP="00ED2F7E">
      <w:pPr>
        <w:ind w:firstLine="480"/>
        <w:rPr>
          <w:szCs w:val="24"/>
        </w:rPr>
      </w:pPr>
      <w:r w:rsidRPr="007F6B82">
        <w:rPr>
          <w:rFonts w:hint="eastAsia"/>
          <w:szCs w:val="24"/>
        </w:rPr>
        <w:t>利用</w:t>
      </w:r>
      <w:r w:rsidRPr="007F6B82">
        <w:rPr>
          <w:rFonts w:hint="eastAsia"/>
          <w:szCs w:val="24"/>
        </w:rPr>
        <w:t>Python</w:t>
      </w:r>
      <w:r w:rsidRPr="007F6B82">
        <w:rPr>
          <w:rFonts w:hint="eastAsia"/>
          <w:szCs w:val="24"/>
        </w:rPr>
        <w:t>语言和</w:t>
      </w:r>
      <w:r w:rsidRPr="007F6B82">
        <w:rPr>
          <w:rFonts w:hint="eastAsia"/>
          <w:szCs w:val="24"/>
        </w:rPr>
        <w:t>TensorFlow</w:t>
      </w:r>
      <w:r w:rsidRPr="007F6B82">
        <w:rPr>
          <w:rFonts w:hint="eastAsia"/>
          <w:szCs w:val="24"/>
        </w:rPr>
        <w:t>框架（可结合</w:t>
      </w:r>
      <w:proofErr w:type="spellStart"/>
      <w:r w:rsidRPr="007F6B82">
        <w:rPr>
          <w:rFonts w:hint="eastAsia"/>
          <w:szCs w:val="24"/>
        </w:rPr>
        <w:t>Keras</w:t>
      </w:r>
      <w:proofErr w:type="spellEnd"/>
      <w:r w:rsidRPr="007F6B82">
        <w:rPr>
          <w:rFonts w:hint="eastAsia"/>
          <w:szCs w:val="24"/>
        </w:rPr>
        <w:t>），构造简单的卷积神经网络模型，以实现中国普通机动车车牌字符的识别。</w:t>
      </w:r>
    </w:p>
    <w:p w:rsidR="00ED2F7E" w:rsidRPr="007F6B82" w:rsidRDefault="00ED2F7E" w:rsidP="00ED2F7E">
      <w:pPr>
        <w:pStyle w:val="a3"/>
        <w:numPr>
          <w:ilvl w:val="0"/>
          <w:numId w:val="1"/>
        </w:numPr>
        <w:ind w:firstLineChars="0"/>
        <w:rPr>
          <w:szCs w:val="24"/>
        </w:rPr>
      </w:pPr>
      <w:r w:rsidRPr="007F6B82">
        <w:rPr>
          <w:rFonts w:hint="eastAsia"/>
          <w:szCs w:val="24"/>
        </w:rPr>
        <w:t>实验原理</w:t>
      </w:r>
    </w:p>
    <w:p w:rsidR="00ED2F7E" w:rsidRPr="007F6B82" w:rsidRDefault="00ED2F7E" w:rsidP="00ED2F7E">
      <w:pPr>
        <w:ind w:firstLine="480"/>
        <w:rPr>
          <w:szCs w:val="24"/>
        </w:rPr>
      </w:pPr>
      <w:r w:rsidRPr="007F6B82">
        <w:rPr>
          <w:rFonts w:hint="eastAsia"/>
          <w:szCs w:val="24"/>
        </w:rPr>
        <w:t>卷积神经网络相关概念参考课程《深度学习》课上讲授及课件内容。为简化问题，本实验仅考虑最简单的中国普通机动车车牌的识别，车牌示意如图</w:t>
      </w:r>
      <w:r w:rsidRPr="007F6B82">
        <w:rPr>
          <w:rFonts w:hint="eastAsia"/>
          <w:szCs w:val="24"/>
        </w:rPr>
        <w:t>1</w:t>
      </w:r>
      <w:r w:rsidRPr="007F6B82">
        <w:rPr>
          <w:rFonts w:hint="eastAsia"/>
          <w:szCs w:val="24"/>
        </w:rPr>
        <w:t>所示，可以将车牌划分为</w:t>
      </w:r>
      <w:r w:rsidRPr="007F6B82">
        <w:rPr>
          <w:rFonts w:hint="eastAsia"/>
          <w:b/>
          <w:szCs w:val="24"/>
        </w:rPr>
        <w:t>三个区域</w:t>
      </w:r>
      <w:r w:rsidRPr="007F6B82">
        <w:rPr>
          <w:rFonts w:hint="eastAsia"/>
          <w:szCs w:val="24"/>
        </w:rPr>
        <w:t>，如下：</w:t>
      </w:r>
    </w:p>
    <w:p w:rsidR="00ED2F7E" w:rsidRPr="007F6B82" w:rsidRDefault="00ED2F7E" w:rsidP="00ED2F7E">
      <w:pPr>
        <w:pStyle w:val="a3"/>
        <w:ind w:left="720" w:firstLineChars="0" w:firstLine="0"/>
        <w:rPr>
          <w:szCs w:val="24"/>
        </w:rPr>
      </w:pPr>
      <w:r w:rsidRPr="007F6B82">
        <w:rPr>
          <w:rFonts w:hint="eastAsia"/>
          <w:szCs w:val="24"/>
        </w:rPr>
        <w:t>（</w:t>
      </w:r>
      <w:r w:rsidRPr="007F6B82">
        <w:rPr>
          <w:rFonts w:hint="eastAsia"/>
          <w:szCs w:val="24"/>
        </w:rPr>
        <w:t>1</w:t>
      </w:r>
      <w:r w:rsidRPr="007F6B82">
        <w:rPr>
          <w:rFonts w:hint="eastAsia"/>
          <w:szCs w:val="24"/>
        </w:rPr>
        <w:t>）省、自治区、直辖市简称</w:t>
      </w:r>
    </w:p>
    <w:p w:rsidR="00ED2F7E" w:rsidRPr="007F6B82" w:rsidRDefault="00ED2F7E" w:rsidP="00ED2F7E">
      <w:pPr>
        <w:pStyle w:val="a3"/>
        <w:ind w:left="720" w:firstLineChars="0" w:firstLine="0"/>
        <w:rPr>
          <w:szCs w:val="24"/>
        </w:rPr>
      </w:pPr>
      <w:r w:rsidRPr="007F6B82">
        <w:rPr>
          <w:rFonts w:hint="eastAsia"/>
          <w:szCs w:val="24"/>
        </w:rPr>
        <w:t>（</w:t>
      </w:r>
      <w:r w:rsidRPr="007F6B82">
        <w:rPr>
          <w:rFonts w:hint="eastAsia"/>
          <w:szCs w:val="24"/>
        </w:rPr>
        <w:t>2</w:t>
      </w:r>
      <w:r w:rsidRPr="007F6B82">
        <w:rPr>
          <w:rFonts w:hint="eastAsia"/>
          <w:szCs w:val="24"/>
        </w:rPr>
        <w:t>）发牌机关代号</w:t>
      </w:r>
    </w:p>
    <w:p w:rsidR="00ED2F7E" w:rsidRPr="007F6B82" w:rsidRDefault="00ED2F7E" w:rsidP="00ED2F7E">
      <w:pPr>
        <w:pStyle w:val="a3"/>
        <w:ind w:left="720" w:firstLineChars="0" w:firstLine="0"/>
        <w:rPr>
          <w:szCs w:val="24"/>
        </w:rPr>
      </w:pPr>
      <w:r w:rsidRPr="007F6B82">
        <w:rPr>
          <w:rFonts w:hint="eastAsia"/>
          <w:szCs w:val="24"/>
        </w:rPr>
        <w:t>（</w:t>
      </w:r>
      <w:r w:rsidRPr="007F6B82">
        <w:rPr>
          <w:rFonts w:hint="eastAsia"/>
          <w:szCs w:val="24"/>
        </w:rPr>
        <w:t>3</w:t>
      </w:r>
      <w:r w:rsidRPr="007F6B82">
        <w:rPr>
          <w:rFonts w:hint="eastAsia"/>
          <w:szCs w:val="24"/>
        </w:rPr>
        <w:t>）车牌序号</w:t>
      </w:r>
    </w:p>
    <w:p w:rsidR="00ED2F7E" w:rsidRPr="007F6B82" w:rsidRDefault="00ED2F7E" w:rsidP="00ED2F7E">
      <w:pPr>
        <w:ind w:firstLine="480"/>
        <w:rPr>
          <w:szCs w:val="24"/>
        </w:rPr>
      </w:pPr>
      <w:r w:rsidRPr="007F6B82">
        <w:rPr>
          <w:rFonts w:hint="eastAsia"/>
          <w:szCs w:val="24"/>
        </w:rPr>
        <w:t>为简化实验，在该实验中默认车牌字符已经得到划分，因此车牌识别可以分解为三个区域的字符识别任务（多分类任务），共实现</w:t>
      </w:r>
      <w:r w:rsidRPr="007F6B82">
        <w:rPr>
          <w:rFonts w:hint="eastAsia"/>
          <w:b/>
          <w:szCs w:val="24"/>
        </w:rPr>
        <w:t>7</w:t>
      </w:r>
      <w:r w:rsidRPr="007F6B82">
        <w:rPr>
          <w:rFonts w:hint="eastAsia"/>
          <w:b/>
          <w:szCs w:val="24"/>
        </w:rPr>
        <w:t>个字符</w:t>
      </w:r>
      <w:r w:rsidRPr="007F6B82">
        <w:rPr>
          <w:rFonts w:hint="eastAsia"/>
          <w:szCs w:val="24"/>
        </w:rPr>
        <w:t>的识别。</w:t>
      </w:r>
    </w:p>
    <w:p w:rsidR="00ED2F7E" w:rsidRPr="007F6B82" w:rsidRDefault="00ED2F7E" w:rsidP="00ED2F7E">
      <w:pPr>
        <w:pStyle w:val="a3"/>
        <w:ind w:firstLineChars="0" w:firstLine="0"/>
        <w:jc w:val="center"/>
        <w:rPr>
          <w:szCs w:val="24"/>
        </w:rPr>
      </w:pPr>
      <w:r w:rsidRPr="007F6B82">
        <w:rPr>
          <w:noProof/>
          <w:szCs w:val="24"/>
        </w:rPr>
        <w:drawing>
          <wp:inline distT="0" distB="0" distL="0" distR="0" wp14:anchorId="737D8C33" wp14:editId="32788095">
            <wp:extent cx="4242391" cy="2776759"/>
            <wp:effectExtent l="0" t="0" r="6350" b="5080"/>
            <wp:docPr id="1" name="图片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49898" cy="2781673"/>
                    </a:xfrm>
                    <a:prstGeom prst="rect">
                      <a:avLst/>
                    </a:prstGeom>
                    <a:noFill/>
                    <a:ln>
                      <a:noFill/>
                    </a:ln>
                  </pic:spPr>
                </pic:pic>
              </a:graphicData>
            </a:graphic>
          </wp:inline>
        </w:drawing>
      </w:r>
    </w:p>
    <w:p w:rsidR="00ED2F7E" w:rsidRPr="007F6B82" w:rsidRDefault="00ED2F7E" w:rsidP="00ED2F7E">
      <w:pPr>
        <w:pStyle w:val="a3"/>
        <w:spacing w:line="240" w:lineRule="auto"/>
        <w:ind w:firstLineChars="0" w:firstLine="0"/>
        <w:jc w:val="center"/>
        <w:rPr>
          <w:szCs w:val="24"/>
        </w:rPr>
      </w:pPr>
      <w:r w:rsidRPr="007F6B82">
        <w:rPr>
          <w:rFonts w:hint="eastAsia"/>
          <w:szCs w:val="24"/>
        </w:rPr>
        <w:t>图</w:t>
      </w:r>
      <w:r w:rsidRPr="007F6B82">
        <w:rPr>
          <w:rFonts w:hint="eastAsia"/>
          <w:szCs w:val="24"/>
        </w:rPr>
        <w:t>1</w:t>
      </w:r>
      <w:r w:rsidRPr="007F6B82">
        <w:rPr>
          <w:szCs w:val="24"/>
        </w:rPr>
        <w:tab/>
      </w:r>
      <w:r w:rsidRPr="007F6B82">
        <w:rPr>
          <w:rFonts w:hint="eastAsia"/>
          <w:szCs w:val="24"/>
        </w:rPr>
        <w:t>车牌示意图</w:t>
      </w:r>
    </w:p>
    <w:p w:rsidR="00ED2F7E" w:rsidRPr="007F6B82" w:rsidRDefault="00ED2F7E" w:rsidP="00ED2F7E">
      <w:pPr>
        <w:pStyle w:val="a3"/>
        <w:numPr>
          <w:ilvl w:val="0"/>
          <w:numId w:val="1"/>
        </w:numPr>
        <w:ind w:firstLineChars="0"/>
        <w:rPr>
          <w:szCs w:val="24"/>
        </w:rPr>
      </w:pPr>
      <w:r w:rsidRPr="007F6B82">
        <w:rPr>
          <w:rFonts w:hint="eastAsia"/>
          <w:szCs w:val="24"/>
        </w:rPr>
        <w:lastRenderedPageBreak/>
        <w:t>实验所用工具及数据集</w:t>
      </w:r>
    </w:p>
    <w:p w:rsidR="00ED2F7E" w:rsidRPr="007F6B82" w:rsidRDefault="00ED2F7E" w:rsidP="00ED2F7E">
      <w:pPr>
        <w:ind w:firstLine="480"/>
        <w:rPr>
          <w:szCs w:val="24"/>
        </w:rPr>
      </w:pPr>
      <w:r w:rsidRPr="007F6B82">
        <w:rPr>
          <w:rFonts w:hint="eastAsia"/>
          <w:szCs w:val="24"/>
        </w:rPr>
        <w:t>该实验采用的数据集来自</w:t>
      </w:r>
      <w:r w:rsidRPr="007F6B82">
        <w:rPr>
          <w:rFonts w:hint="eastAsia"/>
          <w:szCs w:val="24"/>
        </w:rPr>
        <w:t>GitHub</w:t>
      </w:r>
      <w:r w:rsidRPr="007F6B82">
        <w:rPr>
          <w:rFonts w:hint="eastAsia"/>
          <w:szCs w:val="24"/>
        </w:rPr>
        <w:t>相关开源项目提供的数据，以及</w:t>
      </w:r>
      <w:r w:rsidRPr="007F6B82">
        <w:rPr>
          <w:rFonts w:hint="eastAsia"/>
          <w:szCs w:val="24"/>
        </w:rPr>
        <w:t>CSDN</w:t>
      </w:r>
      <w:r w:rsidRPr="007F6B82">
        <w:rPr>
          <w:rFonts w:hint="eastAsia"/>
          <w:szCs w:val="24"/>
        </w:rPr>
        <w:t>相关博客所采用的部分数据集。数据集可在课程网站中进行下载，数据集的目录划分如下：</w:t>
      </w:r>
    </w:p>
    <w:p w:rsidR="00ED2F7E" w:rsidRPr="007F6B82" w:rsidRDefault="00ED2F7E" w:rsidP="00ED2F7E">
      <w:pPr>
        <w:pStyle w:val="a3"/>
        <w:spacing w:line="300" w:lineRule="exact"/>
        <w:ind w:left="720" w:firstLineChars="0" w:firstLine="0"/>
        <w:rPr>
          <w:szCs w:val="24"/>
        </w:rPr>
      </w:pPr>
      <w:r w:rsidRPr="007F6B82">
        <w:rPr>
          <w:rFonts w:hint="eastAsia"/>
          <w:szCs w:val="24"/>
        </w:rPr>
        <w:t>dataset</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train</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province</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area</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letter</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proofErr w:type="spellStart"/>
      <w:r w:rsidRPr="007F6B82">
        <w:rPr>
          <w:szCs w:val="24"/>
        </w:rPr>
        <w:t>val</w:t>
      </w:r>
      <w:proofErr w:type="spellEnd"/>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province</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area</w:t>
      </w:r>
    </w:p>
    <w:p w:rsidR="00ED2F7E" w:rsidRPr="007F6B82" w:rsidRDefault="00ED2F7E" w:rsidP="00ED2F7E">
      <w:pPr>
        <w:pStyle w:val="a3"/>
        <w:spacing w:line="300" w:lineRule="exact"/>
        <w:ind w:left="720" w:firstLineChars="0" w:firstLine="0"/>
        <w:rPr>
          <w:szCs w:val="24"/>
        </w:rPr>
      </w:pPr>
      <w:r w:rsidRPr="007F6B82">
        <w:rPr>
          <w:szCs w:val="24"/>
        </w:rPr>
        <w:t xml:space="preserve">        |</w:t>
      </w:r>
      <w:r w:rsidRPr="007F6B82">
        <w:rPr>
          <w:rFonts w:hint="eastAsia"/>
          <w:szCs w:val="24"/>
        </w:rPr>
        <w:t>—</w:t>
      </w:r>
      <w:r w:rsidRPr="007F6B82">
        <w:rPr>
          <w:rFonts w:hint="eastAsia"/>
          <w:szCs w:val="24"/>
        </w:rPr>
        <w:t xml:space="preserve"> </w:t>
      </w:r>
      <w:r w:rsidRPr="007F6B82">
        <w:rPr>
          <w:szCs w:val="24"/>
        </w:rPr>
        <w:t>letter</w:t>
      </w:r>
    </w:p>
    <w:p w:rsidR="00ED2F7E" w:rsidRPr="007F6B82" w:rsidRDefault="00ED2F7E" w:rsidP="00ED2F7E">
      <w:pPr>
        <w:ind w:firstLine="480"/>
        <w:rPr>
          <w:szCs w:val="24"/>
        </w:rPr>
      </w:pPr>
      <w:r w:rsidRPr="007F6B82">
        <w:rPr>
          <w:rFonts w:hint="eastAsia"/>
          <w:szCs w:val="24"/>
        </w:rPr>
        <w:t>因为数据集数据量不是很大，因此仅将其划分为训练集</w:t>
      </w:r>
      <w:r w:rsidRPr="007F6B82">
        <w:rPr>
          <w:rFonts w:hint="eastAsia"/>
          <w:szCs w:val="24"/>
        </w:rPr>
        <w:t>train</w:t>
      </w:r>
      <w:r w:rsidRPr="007F6B82">
        <w:rPr>
          <w:rFonts w:hint="eastAsia"/>
          <w:szCs w:val="24"/>
        </w:rPr>
        <w:t>和验证集</w:t>
      </w:r>
      <w:proofErr w:type="spellStart"/>
      <w:r w:rsidRPr="007F6B82">
        <w:rPr>
          <w:rFonts w:hint="eastAsia"/>
          <w:szCs w:val="24"/>
        </w:rPr>
        <w:t>val</w:t>
      </w:r>
      <w:proofErr w:type="spellEnd"/>
      <w:r w:rsidRPr="007F6B82">
        <w:rPr>
          <w:rFonts w:hint="eastAsia"/>
          <w:szCs w:val="24"/>
        </w:rPr>
        <w:t>，均包含</w:t>
      </w:r>
      <w:r w:rsidRPr="007F6B82">
        <w:rPr>
          <w:rFonts w:hint="eastAsia"/>
          <w:szCs w:val="24"/>
        </w:rPr>
        <w:t>province</w:t>
      </w:r>
      <w:r w:rsidRPr="007F6B82">
        <w:rPr>
          <w:rFonts w:hint="eastAsia"/>
          <w:szCs w:val="24"/>
        </w:rPr>
        <w:t>、</w:t>
      </w:r>
      <w:r w:rsidRPr="007F6B82">
        <w:rPr>
          <w:rFonts w:hint="eastAsia"/>
          <w:szCs w:val="24"/>
        </w:rPr>
        <w:t>area</w:t>
      </w:r>
      <w:r w:rsidRPr="007F6B82">
        <w:rPr>
          <w:rFonts w:hint="eastAsia"/>
          <w:szCs w:val="24"/>
        </w:rPr>
        <w:t>和</w:t>
      </w:r>
      <w:r w:rsidRPr="007F6B82">
        <w:rPr>
          <w:rFonts w:hint="eastAsia"/>
          <w:szCs w:val="24"/>
        </w:rPr>
        <w:t>letter</w:t>
      </w:r>
      <w:r w:rsidRPr="007F6B82">
        <w:rPr>
          <w:rFonts w:hint="eastAsia"/>
          <w:szCs w:val="24"/>
        </w:rPr>
        <w:t>三个目录，且每个目录下按照其所包含的字符划分目录存储对应字符的灰度图，大小为</w:t>
      </w:r>
      <w:r w:rsidRPr="007F6B82">
        <w:rPr>
          <w:rFonts w:hint="eastAsia"/>
          <w:szCs w:val="24"/>
        </w:rPr>
        <w:t>20*20</w:t>
      </w:r>
      <w:r w:rsidRPr="007F6B82">
        <w:rPr>
          <w:rFonts w:hint="eastAsia"/>
          <w:szCs w:val="24"/>
        </w:rPr>
        <w:t>。三个区域包含的字符如下。</w:t>
      </w:r>
    </w:p>
    <w:p w:rsidR="00ED2F7E" w:rsidRPr="007F6B82" w:rsidRDefault="00ED2F7E" w:rsidP="00ED2F7E">
      <w:pPr>
        <w:pStyle w:val="a3"/>
        <w:ind w:left="720" w:firstLineChars="0" w:firstLine="0"/>
        <w:rPr>
          <w:szCs w:val="24"/>
        </w:rPr>
      </w:pPr>
      <w:r w:rsidRPr="007F6B82">
        <w:rPr>
          <w:szCs w:val="24"/>
        </w:rPr>
        <w:t>P</w:t>
      </w:r>
      <w:r w:rsidRPr="007F6B82">
        <w:rPr>
          <w:rFonts w:hint="eastAsia"/>
          <w:szCs w:val="24"/>
        </w:rPr>
        <w:t>rovince</w:t>
      </w:r>
      <w:r w:rsidRPr="007F6B82">
        <w:rPr>
          <w:rFonts w:hint="eastAsia"/>
          <w:szCs w:val="24"/>
        </w:rPr>
        <w:t>：</w:t>
      </w:r>
    </w:p>
    <w:p w:rsidR="00ED2F7E" w:rsidRPr="007F6B82" w:rsidRDefault="00ED2F7E" w:rsidP="00ED2F7E">
      <w:pPr>
        <w:pStyle w:val="a3"/>
        <w:ind w:left="720" w:firstLineChars="0" w:firstLine="0"/>
        <w:rPr>
          <w:szCs w:val="24"/>
        </w:rPr>
      </w:pPr>
      <w:r w:rsidRPr="007F6B82">
        <w:rPr>
          <w:rFonts w:hint="eastAsia"/>
          <w:szCs w:val="24"/>
        </w:rPr>
        <w:t>("</w:t>
      </w:r>
      <w:r w:rsidRPr="007F6B82">
        <w:rPr>
          <w:rFonts w:hint="eastAsia"/>
          <w:szCs w:val="24"/>
        </w:rPr>
        <w:t>皖</w:t>
      </w:r>
      <w:r w:rsidRPr="007F6B82">
        <w:rPr>
          <w:rFonts w:hint="eastAsia"/>
          <w:szCs w:val="24"/>
        </w:rPr>
        <w:t>", "</w:t>
      </w:r>
      <w:r w:rsidRPr="007F6B82">
        <w:rPr>
          <w:rFonts w:hint="eastAsia"/>
          <w:szCs w:val="24"/>
        </w:rPr>
        <w:t>沪</w:t>
      </w:r>
      <w:r w:rsidRPr="007F6B82">
        <w:rPr>
          <w:rFonts w:hint="eastAsia"/>
          <w:szCs w:val="24"/>
        </w:rPr>
        <w:t>", "</w:t>
      </w:r>
      <w:r w:rsidRPr="007F6B82">
        <w:rPr>
          <w:rFonts w:hint="eastAsia"/>
          <w:szCs w:val="24"/>
        </w:rPr>
        <w:t>津</w:t>
      </w:r>
      <w:r w:rsidRPr="007F6B82">
        <w:rPr>
          <w:rFonts w:hint="eastAsia"/>
          <w:szCs w:val="24"/>
        </w:rPr>
        <w:t>", "</w:t>
      </w:r>
      <w:r w:rsidRPr="007F6B82">
        <w:rPr>
          <w:rFonts w:hint="eastAsia"/>
          <w:szCs w:val="24"/>
        </w:rPr>
        <w:t>渝</w:t>
      </w:r>
      <w:r w:rsidRPr="007F6B82">
        <w:rPr>
          <w:rFonts w:hint="eastAsia"/>
          <w:szCs w:val="24"/>
        </w:rPr>
        <w:t>", "</w:t>
      </w:r>
      <w:r w:rsidRPr="007F6B82">
        <w:rPr>
          <w:rFonts w:hint="eastAsia"/>
          <w:szCs w:val="24"/>
        </w:rPr>
        <w:t>冀</w:t>
      </w:r>
      <w:r w:rsidRPr="007F6B82">
        <w:rPr>
          <w:rFonts w:hint="eastAsia"/>
          <w:szCs w:val="24"/>
        </w:rPr>
        <w:t>", "</w:t>
      </w:r>
      <w:r w:rsidRPr="007F6B82">
        <w:rPr>
          <w:rFonts w:hint="eastAsia"/>
          <w:szCs w:val="24"/>
        </w:rPr>
        <w:t>晋</w:t>
      </w:r>
      <w:r w:rsidRPr="007F6B82">
        <w:rPr>
          <w:rFonts w:hint="eastAsia"/>
          <w:szCs w:val="24"/>
        </w:rPr>
        <w:t>", "</w:t>
      </w:r>
      <w:r w:rsidRPr="007F6B82">
        <w:rPr>
          <w:rFonts w:hint="eastAsia"/>
          <w:szCs w:val="24"/>
        </w:rPr>
        <w:t>蒙</w:t>
      </w:r>
      <w:r w:rsidRPr="007F6B82">
        <w:rPr>
          <w:rFonts w:hint="eastAsia"/>
          <w:szCs w:val="24"/>
        </w:rPr>
        <w:t>", "</w:t>
      </w:r>
      <w:r w:rsidRPr="007F6B82">
        <w:rPr>
          <w:rFonts w:hint="eastAsia"/>
          <w:szCs w:val="24"/>
        </w:rPr>
        <w:t>辽</w:t>
      </w:r>
      <w:r w:rsidRPr="007F6B82">
        <w:rPr>
          <w:rFonts w:hint="eastAsia"/>
          <w:szCs w:val="24"/>
        </w:rPr>
        <w:t>", "</w:t>
      </w:r>
      <w:r w:rsidRPr="007F6B82">
        <w:rPr>
          <w:rFonts w:hint="eastAsia"/>
          <w:szCs w:val="24"/>
        </w:rPr>
        <w:t>吉</w:t>
      </w:r>
      <w:r w:rsidRPr="007F6B82">
        <w:rPr>
          <w:rFonts w:hint="eastAsia"/>
          <w:szCs w:val="24"/>
        </w:rPr>
        <w:t>", "</w:t>
      </w:r>
      <w:r w:rsidRPr="007F6B82">
        <w:rPr>
          <w:rFonts w:hint="eastAsia"/>
          <w:szCs w:val="24"/>
        </w:rPr>
        <w:t>黑</w:t>
      </w:r>
      <w:r w:rsidRPr="007F6B82">
        <w:rPr>
          <w:rFonts w:hint="eastAsia"/>
          <w:szCs w:val="24"/>
        </w:rPr>
        <w:t>", "</w:t>
      </w:r>
      <w:r w:rsidRPr="007F6B82">
        <w:rPr>
          <w:rFonts w:hint="eastAsia"/>
          <w:szCs w:val="24"/>
        </w:rPr>
        <w:t>苏</w:t>
      </w:r>
      <w:r w:rsidRPr="007F6B82">
        <w:rPr>
          <w:rFonts w:hint="eastAsia"/>
          <w:szCs w:val="24"/>
        </w:rPr>
        <w:t>", "</w:t>
      </w:r>
      <w:r w:rsidRPr="007F6B82">
        <w:rPr>
          <w:rFonts w:hint="eastAsia"/>
          <w:szCs w:val="24"/>
        </w:rPr>
        <w:t>浙</w:t>
      </w:r>
      <w:r w:rsidRPr="007F6B82">
        <w:rPr>
          <w:rFonts w:hint="eastAsia"/>
          <w:szCs w:val="24"/>
        </w:rPr>
        <w:t>", "</w:t>
      </w:r>
      <w:r w:rsidRPr="007F6B82">
        <w:rPr>
          <w:rFonts w:hint="eastAsia"/>
          <w:szCs w:val="24"/>
        </w:rPr>
        <w:t>京</w:t>
      </w:r>
      <w:r w:rsidRPr="007F6B82">
        <w:rPr>
          <w:rFonts w:hint="eastAsia"/>
          <w:szCs w:val="24"/>
        </w:rPr>
        <w:t>", "</w:t>
      </w:r>
      <w:r w:rsidRPr="007F6B82">
        <w:rPr>
          <w:rFonts w:hint="eastAsia"/>
          <w:szCs w:val="24"/>
        </w:rPr>
        <w:t>闽</w:t>
      </w:r>
      <w:r w:rsidRPr="007F6B82">
        <w:rPr>
          <w:rFonts w:hint="eastAsia"/>
          <w:szCs w:val="24"/>
        </w:rPr>
        <w:t>", "</w:t>
      </w:r>
      <w:r w:rsidRPr="007F6B82">
        <w:rPr>
          <w:rFonts w:hint="eastAsia"/>
          <w:szCs w:val="24"/>
        </w:rPr>
        <w:t>赣</w:t>
      </w:r>
      <w:r w:rsidRPr="007F6B82">
        <w:rPr>
          <w:rFonts w:hint="eastAsia"/>
          <w:szCs w:val="24"/>
        </w:rPr>
        <w:t>", "</w:t>
      </w:r>
      <w:r w:rsidRPr="007F6B82">
        <w:rPr>
          <w:rFonts w:hint="eastAsia"/>
          <w:szCs w:val="24"/>
        </w:rPr>
        <w:t>鲁</w:t>
      </w:r>
      <w:r w:rsidRPr="007F6B82">
        <w:rPr>
          <w:rFonts w:hint="eastAsia"/>
          <w:szCs w:val="24"/>
        </w:rPr>
        <w:t>", "</w:t>
      </w:r>
      <w:r w:rsidRPr="007F6B82">
        <w:rPr>
          <w:rFonts w:hint="eastAsia"/>
          <w:szCs w:val="24"/>
        </w:rPr>
        <w:t>豫</w:t>
      </w:r>
      <w:r w:rsidRPr="007F6B82">
        <w:rPr>
          <w:rFonts w:hint="eastAsia"/>
          <w:szCs w:val="24"/>
        </w:rPr>
        <w:t>", "</w:t>
      </w:r>
      <w:r w:rsidRPr="007F6B82">
        <w:rPr>
          <w:rFonts w:hint="eastAsia"/>
          <w:szCs w:val="24"/>
        </w:rPr>
        <w:t>鄂</w:t>
      </w:r>
      <w:r w:rsidRPr="007F6B82">
        <w:rPr>
          <w:rFonts w:hint="eastAsia"/>
          <w:szCs w:val="24"/>
        </w:rPr>
        <w:t>", "</w:t>
      </w:r>
      <w:r w:rsidRPr="007F6B82">
        <w:rPr>
          <w:rFonts w:hint="eastAsia"/>
          <w:szCs w:val="24"/>
        </w:rPr>
        <w:t>湘</w:t>
      </w:r>
      <w:r w:rsidRPr="007F6B82">
        <w:rPr>
          <w:rFonts w:hint="eastAsia"/>
          <w:szCs w:val="24"/>
        </w:rPr>
        <w:t>", "</w:t>
      </w:r>
      <w:r w:rsidRPr="007F6B82">
        <w:rPr>
          <w:rFonts w:hint="eastAsia"/>
          <w:szCs w:val="24"/>
        </w:rPr>
        <w:t>粤</w:t>
      </w:r>
      <w:r w:rsidRPr="007F6B82">
        <w:rPr>
          <w:rFonts w:hint="eastAsia"/>
          <w:szCs w:val="24"/>
        </w:rPr>
        <w:t>", "</w:t>
      </w:r>
      <w:r w:rsidRPr="007F6B82">
        <w:rPr>
          <w:rFonts w:hint="eastAsia"/>
          <w:szCs w:val="24"/>
        </w:rPr>
        <w:t>桂</w:t>
      </w:r>
      <w:r w:rsidRPr="007F6B82">
        <w:rPr>
          <w:rFonts w:hint="eastAsia"/>
          <w:szCs w:val="24"/>
        </w:rPr>
        <w:t>", "</w:t>
      </w:r>
      <w:r w:rsidRPr="007F6B82">
        <w:rPr>
          <w:rFonts w:hint="eastAsia"/>
          <w:szCs w:val="24"/>
        </w:rPr>
        <w:t>琼</w:t>
      </w:r>
      <w:r w:rsidRPr="007F6B82">
        <w:rPr>
          <w:rFonts w:hint="eastAsia"/>
          <w:szCs w:val="24"/>
        </w:rPr>
        <w:t>", "</w:t>
      </w:r>
      <w:r w:rsidRPr="007F6B82">
        <w:rPr>
          <w:rFonts w:hint="eastAsia"/>
          <w:szCs w:val="24"/>
        </w:rPr>
        <w:t>川</w:t>
      </w:r>
      <w:r w:rsidRPr="007F6B82">
        <w:rPr>
          <w:rFonts w:hint="eastAsia"/>
          <w:szCs w:val="24"/>
        </w:rPr>
        <w:t>", "</w:t>
      </w:r>
      <w:r w:rsidRPr="007F6B82">
        <w:rPr>
          <w:rFonts w:hint="eastAsia"/>
          <w:szCs w:val="24"/>
        </w:rPr>
        <w:t>贵</w:t>
      </w:r>
      <w:r w:rsidRPr="007F6B82">
        <w:rPr>
          <w:rFonts w:hint="eastAsia"/>
          <w:szCs w:val="24"/>
        </w:rPr>
        <w:t>", "</w:t>
      </w:r>
      <w:r w:rsidRPr="007F6B82">
        <w:rPr>
          <w:rFonts w:hint="eastAsia"/>
          <w:szCs w:val="24"/>
        </w:rPr>
        <w:t>云</w:t>
      </w:r>
      <w:r w:rsidRPr="007F6B82">
        <w:rPr>
          <w:rFonts w:hint="eastAsia"/>
          <w:szCs w:val="24"/>
        </w:rPr>
        <w:t>", "</w:t>
      </w:r>
      <w:r w:rsidRPr="007F6B82">
        <w:rPr>
          <w:rFonts w:hint="eastAsia"/>
          <w:szCs w:val="24"/>
        </w:rPr>
        <w:t>藏</w:t>
      </w:r>
      <w:r w:rsidRPr="007F6B82">
        <w:rPr>
          <w:rFonts w:hint="eastAsia"/>
          <w:szCs w:val="24"/>
        </w:rPr>
        <w:t>", "</w:t>
      </w:r>
      <w:r w:rsidRPr="007F6B82">
        <w:rPr>
          <w:rFonts w:hint="eastAsia"/>
          <w:szCs w:val="24"/>
        </w:rPr>
        <w:t>陕</w:t>
      </w:r>
      <w:r w:rsidRPr="007F6B82">
        <w:rPr>
          <w:rFonts w:hint="eastAsia"/>
          <w:szCs w:val="24"/>
        </w:rPr>
        <w:t>", "</w:t>
      </w:r>
      <w:r w:rsidRPr="007F6B82">
        <w:rPr>
          <w:rFonts w:hint="eastAsia"/>
          <w:szCs w:val="24"/>
        </w:rPr>
        <w:t>甘</w:t>
      </w:r>
      <w:r w:rsidRPr="007F6B82">
        <w:rPr>
          <w:rFonts w:hint="eastAsia"/>
          <w:szCs w:val="24"/>
        </w:rPr>
        <w:t>", "</w:t>
      </w:r>
      <w:r w:rsidRPr="007F6B82">
        <w:rPr>
          <w:rFonts w:hint="eastAsia"/>
          <w:szCs w:val="24"/>
        </w:rPr>
        <w:t>青</w:t>
      </w:r>
      <w:r w:rsidRPr="007F6B82">
        <w:rPr>
          <w:rFonts w:hint="eastAsia"/>
          <w:szCs w:val="24"/>
        </w:rPr>
        <w:t>", "</w:t>
      </w:r>
      <w:r w:rsidRPr="007F6B82">
        <w:rPr>
          <w:rFonts w:hint="eastAsia"/>
          <w:szCs w:val="24"/>
        </w:rPr>
        <w:t>宁</w:t>
      </w:r>
      <w:r w:rsidRPr="007F6B82">
        <w:rPr>
          <w:rFonts w:hint="eastAsia"/>
          <w:szCs w:val="24"/>
        </w:rPr>
        <w:t>", "</w:t>
      </w:r>
      <w:r w:rsidRPr="007F6B82">
        <w:rPr>
          <w:rFonts w:hint="eastAsia"/>
          <w:szCs w:val="24"/>
        </w:rPr>
        <w:t>新</w:t>
      </w:r>
      <w:r w:rsidRPr="007F6B82">
        <w:rPr>
          <w:rFonts w:hint="eastAsia"/>
          <w:szCs w:val="24"/>
        </w:rPr>
        <w:t>")</w:t>
      </w:r>
    </w:p>
    <w:p w:rsidR="00ED2F7E" w:rsidRPr="007F6B82" w:rsidRDefault="00ED2F7E" w:rsidP="00ED2F7E">
      <w:pPr>
        <w:pStyle w:val="a3"/>
        <w:ind w:left="720" w:firstLineChars="0" w:firstLine="0"/>
        <w:rPr>
          <w:szCs w:val="24"/>
        </w:rPr>
      </w:pPr>
      <w:r w:rsidRPr="007F6B82">
        <w:rPr>
          <w:szCs w:val="24"/>
        </w:rPr>
        <w:t>A</w:t>
      </w:r>
      <w:r w:rsidRPr="007F6B82">
        <w:rPr>
          <w:rFonts w:hint="eastAsia"/>
          <w:szCs w:val="24"/>
        </w:rPr>
        <w:t>rea</w:t>
      </w:r>
      <w:r w:rsidRPr="007F6B82">
        <w:rPr>
          <w:rFonts w:hint="eastAsia"/>
          <w:szCs w:val="24"/>
        </w:rPr>
        <w:t>：</w:t>
      </w:r>
      <w:r w:rsidRPr="007F6B82">
        <w:rPr>
          <w:szCs w:val="24"/>
        </w:rPr>
        <w:t>("A","B","C","D","E","F","G","H","I","J","K","L","M","N","O","P","Q","R","S","T","U","V","W","X","Y","Z")</w:t>
      </w:r>
    </w:p>
    <w:p w:rsidR="00ED2F7E" w:rsidRPr="007F6B82" w:rsidRDefault="00ED2F7E" w:rsidP="00ED2F7E">
      <w:pPr>
        <w:pStyle w:val="a3"/>
        <w:ind w:left="720" w:firstLineChars="0" w:firstLine="0"/>
        <w:rPr>
          <w:szCs w:val="24"/>
        </w:rPr>
      </w:pPr>
      <w:r w:rsidRPr="007F6B82">
        <w:rPr>
          <w:rFonts w:hint="eastAsia"/>
          <w:szCs w:val="24"/>
        </w:rPr>
        <w:t>Letter</w:t>
      </w:r>
      <w:r w:rsidRPr="007F6B82">
        <w:rPr>
          <w:rFonts w:hint="eastAsia"/>
          <w:szCs w:val="24"/>
        </w:rPr>
        <w:t>：</w:t>
      </w:r>
    </w:p>
    <w:p w:rsidR="00ED2F7E" w:rsidRPr="007F6B82" w:rsidRDefault="00ED2F7E" w:rsidP="00ED2F7E">
      <w:pPr>
        <w:pStyle w:val="a3"/>
        <w:ind w:left="720" w:firstLineChars="0" w:firstLine="0"/>
        <w:rPr>
          <w:szCs w:val="24"/>
        </w:rPr>
      </w:pPr>
      <w:r w:rsidRPr="007F6B82">
        <w:rPr>
          <w:szCs w:val="24"/>
        </w:rPr>
        <w:t xml:space="preserve">("0","1","2","3","4","5","6","7","8","9","A","B","C","D","E","F","G","H","J","K","L","M","N","P","Q","R","S","T","U","V","W","X","Y","Z") </w:t>
      </w:r>
    </w:p>
    <w:p w:rsidR="00ED2F7E" w:rsidRPr="007F6B82" w:rsidRDefault="00ED2F7E" w:rsidP="00ED2F7E">
      <w:pPr>
        <w:pStyle w:val="a3"/>
        <w:numPr>
          <w:ilvl w:val="0"/>
          <w:numId w:val="1"/>
        </w:numPr>
        <w:ind w:firstLineChars="0"/>
        <w:rPr>
          <w:szCs w:val="24"/>
        </w:rPr>
      </w:pPr>
      <w:r w:rsidRPr="007F6B82">
        <w:rPr>
          <w:rFonts w:hint="eastAsia"/>
          <w:szCs w:val="24"/>
        </w:rPr>
        <w:t>实验步骤与方法</w:t>
      </w:r>
    </w:p>
    <w:p w:rsidR="00ED2F7E" w:rsidRPr="007F6B82" w:rsidRDefault="00ED2F7E" w:rsidP="00ED2F7E">
      <w:pPr>
        <w:ind w:firstLine="480"/>
        <w:rPr>
          <w:szCs w:val="24"/>
        </w:rPr>
      </w:pPr>
      <w:r w:rsidRPr="007F6B82">
        <w:rPr>
          <w:rFonts w:hint="eastAsia"/>
          <w:szCs w:val="24"/>
        </w:rPr>
        <w:t>对车牌三个区域进行字符识别分类的卷积神经网络模型可以自行设计，本实验指导书给出一个简单的参考模型（三个区域识别分类采用同一模型结构，利用对应的数据分别进行训练），模型结构如图</w:t>
      </w:r>
      <w:r w:rsidRPr="007F6B82">
        <w:rPr>
          <w:rFonts w:hint="eastAsia"/>
          <w:szCs w:val="24"/>
        </w:rPr>
        <w:t>2</w:t>
      </w:r>
      <w:r w:rsidRPr="007F6B82">
        <w:rPr>
          <w:rFonts w:hint="eastAsia"/>
          <w:szCs w:val="24"/>
        </w:rPr>
        <w:t>所示。</w:t>
      </w:r>
    </w:p>
    <w:p w:rsidR="00ED2F7E" w:rsidRPr="007F6B82" w:rsidRDefault="003F3D46" w:rsidP="00ED2F7E">
      <w:pPr>
        <w:pStyle w:val="a3"/>
        <w:ind w:firstLineChars="0" w:firstLine="0"/>
        <w:rPr>
          <w:color w:val="FF0000"/>
          <w:szCs w:val="24"/>
        </w:rPr>
      </w:pPr>
      <w:r w:rsidRPr="003F3D46">
        <w:rPr>
          <w:noProof/>
          <w:szCs w:val="24"/>
        </w:rPr>
        <w:object w:dxaOrig="11970" w:dyaOrig="2866" w14:anchorId="53E997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5.25pt;height:98.8pt;mso-width-percent:0;mso-height-percent:0;mso-width-percent:0;mso-height-percent:0" o:ole="">
            <v:imagedata r:id="rId6" o:title=""/>
          </v:shape>
          <o:OLEObject Type="Embed" ProgID="Visio.Drawing.15" ShapeID="_x0000_i1025" DrawAspect="Content" ObjectID="_1619369758" r:id="rId7"/>
        </w:object>
      </w:r>
    </w:p>
    <w:p w:rsidR="00ED2F7E" w:rsidRPr="007F6B82" w:rsidRDefault="00ED2F7E" w:rsidP="00ED2F7E">
      <w:pPr>
        <w:pStyle w:val="a3"/>
        <w:ind w:firstLineChars="0" w:firstLine="0"/>
        <w:jc w:val="center"/>
        <w:rPr>
          <w:szCs w:val="24"/>
        </w:rPr>
      </w:pPr>
      <w:r w:rsidRPr="007F6B82">
        <w:rPr>
          <w:rFonts w:hint="eastAsia"/>
          <w:szCs w:val="24"/>
        </w:rPr>
        <w:t>图</w:t>
      </w:r>
      <w:r w:rsidRPr="007F6B82">
        <w:rPr>
          <w:rFonts w:hint="eastAsia"/>
          <w:szCs w:val="24"/>
        </w:rPr>
        <w:t>2</w:t>
      </w:r>
      <w:r w:rsidRPr="007F6B82">
        <w:rPr>
          <w:szCs w:val="24"/>
        </w:rPr>
        <w:tab/>
      </w:r>
      <w:r w:rsidRPr="007F6B82">
        <w:rPr>
          <w:szCs w:val="24"/>
        </w:rPr>
        <w:tab/>
      </w:r>
      <w:r w:rsidRPr="007F6B82">
        <w:rPr>
          <w:rFonts w:hint="eastAsia"/>
          <w:szCs w:val="24"/>
        </w:rPr>
        <w:t>模型结构图</w:t>
      </w:r>
    </w:p>
    <w:p w:rsidR="00ED2F7E" w:rsidRPr="007F6B82" w:rsidRDefault="00ED2F7E" w:rsidP="00ED2F7E">
      <w:pPr>
        <w:ind w:firstLineChars="0" w:firstLine="480"/>
        <w:rPr>
          <w:szCs w:val="24"/>
        </w:rPr>
      </w:pPr>
      <w:r w:rsidRPr="007F6B82">
        <w:rPr>
          <w:rFonts w:hint="eastAsia"/>
          <w:szCs w:val="24"/>
        </w:rPr>
        <w:t>示例模型结构可以分为</w:t>
      </w:r>
      <w:r w:rsidRPr="007F6B82">
        <w:rPr>
          <w:rFonts w:hint="eastAsia"/>
          <w:szCs w:val="24"/>
        </w:rPr>
        <w:t>4</w:t>
      </w:r>
      <w:r w:rsidRPr="007F6B82">
        <w:rPr>
          <w:rFonts w:hint="eastAsia"/>
          <w:szCs w:val="24"/>
        </w:rPr>
        <w:t>层：输入为</w:t>
      </w:r>
      <w:r w:rsidRPr="007F6B82">
        <w:rPr>
          <w:rFonts w:hint="eastAsia"/>
          <w:szCs w:val="24"/>
        </w:rPr>
        <w:t>20*20</w:t>
      </w:r>
      <w:r w:rsidRPr="007F6B82">
        <w:rPr>
          <w:rFonts w:hint="eastAsia"/>
          <w:szCs w:val="24"/>
        </w:rPr>
        <w:t>的二值图像，第一层为卷积层，包含</w:t>
      </w:r>
      <w:r w:rsidRPr="007F6B82">
        <w:rPr>
          <w:rFonts w:hint="eastAsia"/>
          <w:szCs w:val="24"/>
        </w:rPr>
        <w:t>16</w:t>
      </w:r>
      <w:r w:rsidRPr="007F6B82">
        <w:rPr>
          <w:rFonts w:hint="eastAsia"/>
          <w:szCs w:val="24"/>
        </w:rPr>
        <w:t>个卷积核，尺寸为</w:t>
      </w:r>
      <w:r w:rsidRPr="007F6B82">
        <w:rPr>
          <w:rFonts w:hint="eastAsia"/>
          <w:szCs w:val="24"/>
        </w:rPr>
        <w:t>3*3</w:t>
      </w:r>
      <w:r w:rsidRPr="007F6B82">
        <w:rPr>
          <w:rFonts w:hint="eastAsia"/>
          <w:szCs w:val="24"/>
        </w:rPr>
        <w:t>，卷积步长为</w:t>
      </w:r>
      <w:r w:rsidRPr="007F6B82">
        <w:rPr>
          <w:rFonts w:hint="eastAsia"/>
          <w:szCs w:val="24"/>
        </w:rPr>
        <w:t>1</w:t>
      </w:r>
      <w:r w:rsidRPr="007F6B82">
        <w:rPr>
          <w:rFonts w:hint="eastAsia"/>
          <w:szCs w:val="24"/>
        </w:rPr>
        <w:t>，后接一个尺寸为</w:t>
      </w:r>
      <w:r w:rsidRPr="007F6B82">
        <w:rPr>
          <w:rFonts w:hint="eastAsia"/>
          <w:szCs w:val="24"/>
        </w:rPr>
        <w:t>2*2</w:t>
      </w:r>
      <w:r w:rsidRPr="007F6B82">
        <w:rPr>
          <w:rFonts w:hint="eastAsia"/>
          <w:szCs w:val="24"/>
        </w:rPr>
        <w:t>，步长为</w:t>
      </w:r>
      <w:r w:rsidRPr="007F6B82">
        <w:rPr>
          <w:rFonts w:hint="eastAsia"/>
          <w:szCs w:val="24"/>
        </w:rPr>
        <w:t>2</w:t>
      </w:r>
      <w:r w:rsidRPr="007F6B82">
        <w:rPr>
          <w:rFonts w:hint="eastAsia"/>
          <w:szCs w:val="24"/>
        </w:rPr>
        <w:t>的最大池化；第二层为卷积层，包含</w:t>
      </w:r>
      <w:r w:rsidRPr="007F6B82">
        <w:rPr>
          <w:rFonts w:hint="eastAsia"/>
          <w:szCs w:val="24"/>
        </w:rPr>
        <w:t>32</w:t>
      </w:r>
      <w:r w:rsidRPr="007F6B82">
        <w:rPr>
          <w:rFonts w:hint="eastAsia"/>
          <w:szCs w:val="24"/>
        </w:rPr>
        <w:t>个卷积核，尺寸为</w:t>
      </w:r>
      <w:r w:rsidRPr="007F6B82">
        <w:rPr>
          <w:rFonts w:hint="eastAsia"/>
          <w:szCs w:val="24"/>
        </w:rPr>
        <w:t>3*3</w:t>
      </w:r>
      <w:r w:rsidRPr="007F6B82">
        <w:rPr>
          <w:rFonts w:hint="eastAsia"/>
          <w:szCs w:val="24"/>
        </w:rPr>
        <w:t>，卷积步长为</w:t>
      </w:r>
      <w:r w:rsidRPr="007F6B82">
        <w:rPr>
          <w:rFonts w:hint="eastAsia"/>
          <w:szCs w:val="24"/>
        </w:rPr>
        <w:t>1</w:t>
      </w:r>
      <w:r w:rsidRPr="007F6B82">
        <w:rPr>
          <w:rFonts w:hint="eastAsia"/>
          <w:szCs w:val="24"/>
        </w:rPr>
        <w:t>，后接一个尺寸为</w:t>
      </w:r>
      <w:r w:rsidRPr="007F6B82">
        <w:rPr>
          <w:rFonts w:hint="eastAsia"/>
          <w:szCs w:val="24"/>
        </w:rPr>
        <w:t>1</w:t>
      </w:r>
      <w:r w:rsidRPr="007F6B82">
        <w:rPr>
          <w:szCs w:val="24"/>
        </w:rPr>
        <w:t>*1</w:t>
      </w:r>
      <w:r w:rsidRPr="007F6B82">
        <w:rPr>
          <w:rFonts w:hint="eastAsia"/>
          <w:szCs w:val="24"/>
        </w:rPr>
        <w:t>，步长为</w:t>
      </w:r>
      <w:r w:rsidRPr="007F6B82">
        <w:rPr>
          <w:rFonts w:hint="eastAsia"/>
          <w:szCs w:val="24"/>
        </w:rPr>
        <w:t>1</w:t>
      </w:r>
      <w:r w:rsidRPr="007F6B82">
        <w:rPr>
          <w:rFonts w:hint="eastAsia"/>
          <w:szCs w:val="24"/>
        </w:rPr>
        <w:t>的最大池化（本质数据未产生变化，为了迎合自行编写的卷积层函数，见模型构建部分）；然后将第二层输出扁平化，第三层为全连接层，将图像特征映射到</w:t>
      </w:r>
      <w:r w:rsidRPr="007F6B82">
        <w:rPr>
          <w:rFonts w:hint="eastAsia"/>
          <w:szCs w:val="24"/>
        </w:rPr>
        <w:t>512</w:t>
      </w:r>
      <w:r w:rsidRPr="007F6B82">
        <w:rPr>
          <w:rFonts w:hint="eastAsia"/>
          <w:szCs w:val="24"/>
        </w:rPr>
        <w:t>维向量；第四层为全连接</w:t>
      </w:r>
      <w:proofErr w:type="spellStart"/>
      <w:r w:rsidRPr="007F6B82">
        <w:rPr>
          <w:rFonts w:hint="eastAsia"/>
          <w:szCs w:val="24"/>
        </w:rPr>
        <w:t>Softmax</w:t>
      </w:r>
      <w:proofErr w:type="spellEnd"/>
      <w:r w:rsidRPr="007F6B82">
        <w:rPr>
          <w:rFonts w:hint="eastAsia"/>
          <w:szCs w:val="24"/>
        </w:rPr>
        <w:t>分类层，</w:t>
      </w:r>
      <w:proofErr w:type="spellStart"/>
      <w:r w:rsidRPr="007F6B82">
        <w:rPr>
          <w:rFonts w:hint="eastAsia"/>
          <w:szCs w:val="24"/>
        </w:rPr>
        <w:t>Num</w:t>
      </w:r>
      <w:proofErr w:type="spellEnd"/>
      <w:r w:rsidRPr="007F6B82">
        <w:rPr>
          <w:rFonts w:hint="eastAsia"/>
          <w:szCs w:val="24"/>
        </w:rPr>
        <w:t>为三个区域包含类别数。</w:t>
      </w:r>
    </w:p>
    <w:p w:rsidR="00ED2F7E" w:rsidRDefault="00ED2F7E" w:rsidP="00ED2F7E">
      <w:pPr>
        <w:ind w:firstLine="480"/>
        <w:rPr>
          <w:szCs w:val="24"/>
        </w:rPr>
      </w:pPr>
      <w:r w:rsidRPr="007F6B82">
        <w:rPr>
          <w:rFonts w:hint="eastAsia"/>
          <w:szCs w:val="24"/>
        </w:rPr>
        <w:t>实验可简单地划分为数据准备、模型构建和模型训练三个步骤。</w:t>
      </w:r>
    </w:p>
    <w:p w:rsidR="00ED2F7E" w:rsidRPr="007F6B82" w:rsidRDefault="00ED2F7E" w:rsidP="00ED2F7E">
      <w:pPr>
        <w:ind w:firstLine="480"/>
        <w:rPr>
          <w:rFonts w:hint="eastAsia"/>
          <w:szCs w:val="24"/>
        </w:rPr>
      </w:pPr>
    </w:p>
    <w:p w:rsidR="00ED2F7E" w:rsidRDefault="00ED2F7E" w:rsidP="00ED2F7E">
      <w:pPr>
        <w:pStyle w:val="a3"/>
        <w:numPr>
          <w:ilvl w:val="0"/>
          <w:numId w:val="1"/>
        </w:numPr>
        <w:ind w:firstLineChars="0"/>
      </w:pPr>
      <w:r>
        <w:rPr>
          <w:rFonts w:hint="eastAsia"/>
        </w:rPr>
        <w:t>结果报告</w:t>
      </w:r>
    </w:p>
    <w:p w:rsidR="00ED2F7E" w:rsidRDefault="00ED2F7E" w:rsidP="00ED2F7E">
      <w:pPr>
        <w:ind w:firstLineChars="0" w:firstLine="0"/>
        <w:rPr>
          <w:rFonts w:hint="eastAsia"/>
        </w:rPr>
      </w:pPr>
      <w:r>
        <w:rPr>
          <w:rFonts w:hint="eastAsia"/>
        </w:rPr>
        <w:t>首先引入部分参数，定义所有分类目标</w:t>
      </w:r>
    </w:p>
    <w:p w:rsidR="00ED2F7E" w:rsidRDefault="00ED2F7E" w:rsidP="00ED2F7E">
      <w:pPr>
        <w:ind w:firstLineChars="0" w:firstLine="0"/>
      </w:pPr>
      <w:r w:rsidRPr="00ED2F7E">
        <w:drawing>
          <wp:inline distT="0" distB="0" distL="0" distR="0" wp14:anchorId="16123F69" wp14:editId="4444679F">
            <wp:extent cx="5270500" cy="27927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792730"/>
                    </a:xfrm>
                    <a:prstGeom prst="rect">
                      <a:avLst/>
                    </a:prstGeom>
                  </pic:spPr>
                </pic:pic>
              </a:graphicData>
            </a:graphic>
          </wp:inline>
        </w:drawing>
      </w:r>
    </w:p>
    <w:p w:rsidR="00ED2F7E" w:rsidRDefault="00ED2F7E" w:rsidP="00ED2F7E">
      <w:pPr>
        <w:ind w:firstLineChars="0" w:firstLine="0"/>
        <w:rPr>
          <w:rFonts w:hint="eastAsia"/>
        </w:rPr>
      </w:pPr>
      <w:r>
        <w:rPr>
          <w:rFonts w:hint="eastAsia"/>
        </w:rPr>
        <w:t>读取</w:t>
      </w:r>
      <w:r>
        <w:rPr>
          <w:rFonts w:hint="eastAsia"/>
        </w:rPr>
        <w:t>train</w:t>
      </w:r>
      <w:r>
        <w:rPr>
          <w:rFonts w:hint="eastAsia"/>
        </w:rPr>
        <w:t>数据集，将图片生成数组数据以备处理和训练</w:t>
      </w:r>
    </w:p>
    <w:p w:rsidR="00ED2F7E" w:rsidRDefault="00ED2F7E" w:rsidP="00ED2F7E">
      <w:pPr>
        <w:ind w:firstLineChars="0" w:firstLine="0"/>
      </w:pPr>
      <w:r w:rsidRPr="00ED2F7E">
        <w:lastRenderedPageBreak/>
        <w:drawing>
          <wp:inline distT="0" distB="0" distL="0" distR="0" wp14:anchorId="31FF7BC0" wp14:editId="7BF75ABC">
            <wp:extent cx="5270500" cy="26206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620645"/>
                    </a:xfrm>
                    <a:prstGeom prst="rect">
                      <a:avLst/>
                    </a:prstGeom>
                  </pic:spPr>
                </pic:pic>
              </a:graphicData>
            </a:graphic>
          </wp:inline>
        </w:drawing>
      </w:r>
    </w:p>
    <w:p w:rsidR="00ED2F7E" w:rsidRDefault="00ED2F7E" w:rsidP="00ED2F7E">
      <w:pPr>
        <w:ind w:firstLineChars="0" w:firstLine="0"/>
      </w:pPr>
      <w:r>
        <w:rPr>
          <w:rFonts w:hint="eastAsia"/>
        </w:rPr>
        <w:t>同样处理验证集</w:t>
      </w:r>
    </w:p>
    <w:p w:rsidR="00ED2F7E" w:rsidRDefault="00ED2F7E" w:rsidP="00ED2F7E">
      <w:pPr>
        <w:ind w:firstLineChars="0" w:firstLine="0"/>
      </w:pPr>
      <w:r w:rsidRPr="00ED2F7E">
        <w:drawing>
          <wp:inline distT="0" distB="0" distL="0" distR="0" wp14:anchorId="3E62457C" wp14:editId="4C536B6C">
            <wp:extent cx="5270500" cy="2745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745105"/>
                    </a:xfrm>
                    <a:prstGeom prst="rect">
                      <a:avLst/>
                    </a:prstGeom>
                  </pic:spPr>
                </pic:pic>
              </a:graphicData>
            </a:graphic>
          </wp:inline>
        </w:drawing>
      </w:r>
    </w:p>
    <w:p w:rsidR="00ED2F7E" w:rsidRDefault="00ED2F7E" w:rsidP="00ED2F7E">
      <w:pPr>
        <w:ind w:firstLineChars="0" w:firstLine="0"/>
      </w:pPr>
      <w:r>
        <w:rPr>
          <w:rFonts w:hint="eastAsia"/>
        </w:rPr>
        <w:t>定义两个模型函数：卷积和全联接</w:t>
      </w:r>
    </w:p>
    <w:p w:rsidR="00ED2F7E" w:rsidRDefault="00ED2F7E" w:rsidP="00ED2F7E">
      <w:pPr>
        <w:ind w:firstLineChars="0" w:firstLine="0"/>
      </w:pPr>
      <w:r w:rsidRPr="00ED2F7E">
        <w:drawing>
          <wp:inline distT="0" distB="0" distL="0" distR="0" wp14:anchorId="47488D69" wp14:editId="1DBCAF63">
            <wp:extent cx="5270500" cy="8039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803910"/>
                    </a:xfrm>
                    <a:prstGeom prst="rect">
                      <a:avLst/>
                    </a:prstGeom>
                  </pic:spPr>
                </pic:pic>
              </a:graphicData>
            </a:graphic>
          </wp:inline>
        </w:drawing>
      </w:r>
    </w:p>
    <w:p w:rsidR="00ED2F7E" w:rsidRDefault="00ED2F7E" w:rsidP="00ED2F7E">
      <w:pPr>
        <w:ind w:firstLineChars="0" w:firstLine="0"/>
      </w:pPr>
      <w:r>
        <w:rPr>
          <w:rFonts w:hint="eastAsia"/>
        </w:rPr>
        <w:t>创建</w:t>
      </w:r>
      <w:r>
        <w:rPr>
          <w:rFonts w:hint="eastAsia"/>
        </w:rPr>
        <w:t>CNN</w:t>
      </w:r>
      <w:r>
        <w:rPr>
          <w:rFonts w:hint="eastAsia"/>
        </w:rPr>
        <w:t>模型</w:t>
      </w:r>
    </w:p>
    <w:p w:rsidR="00ED2F7E" w:rsidRDefault="00ED2F7E" w:rsidP="00ED2F7E">
      <w:pPr>
        <w:ind w:firstLineChars="0" w:firstLine="0"/>
      </w:pPr>
      <w:r w:rsidRPr="00ED2F7E">
        <w:lastRenderedPageBreak/>
        <w:drawing>
          <wp:inline distT="0" distB="0" distL="0" distR="0" wp14:anchorId="1A4CBA5D" wp14:editId="46AD7A5F">
            <wp:extent cx="5270500" cy="35680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568065"/>
                    </a:xfrm>
                    <a:prstGeom prst="rect">
                      <a:avLst/>
                    </a:prstGeom>
                  </pic:spPr>
                </pic:pic>
              </a:graphicData>
            </a:graphic>
          </wp:inline>
        </w:drawing>
      </w:r>
    </w:p>
    <w:p w:rsidR="00ED2F7E" w:rsidRDefault="00ED2F7E" w:rsidP="00ED2F7E">
      <w:pPr>
        <w:ind w:firstLineChars="0" w:firstLine="0"/>
      </w:pPr>
      <w:r>
        <w:rPr>
          <w:rFonts w:hint="eastAsia"/>
        </w:rPr>
        <w:t>定义优化器和训练</w:t>
      </w:r>
      <w:r>
        <w:rPr>
          <w:rFonts w:hint="eastAsia"/>
        </w:rPr>
        <w:t>op</w:t>
      </w:r>
    </w:p>
    <w:p w:rsidR="00ED2F7E" w:rsidRDefault="00ED2F7E" w:rsidP="00ED2F7E">
      <w:pPr>
        <w:ind w:firstLineChars="0" w:firstLine="0"/>
      </w:pPr>
      <w:r w:rsidRPr="00ED2F7E">
        <w:drawing>
          <wp:inline distT="0" distB="0" distL="0" distR="0" wp14:anchorId="2FB1F1B6" wp14:editId="55CED641">
            <wp:extent cx="5270500" cy="8147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814705"/>
                    </a:xfrm>
                    <a:prstGeom prst="rect">
                      <a:avLst/>
                    </a:prstGeom>
                  </pic:spPr>
                </pic:pic>
              </a:graphicData>
            </a:graphic>
          </wp:inline>
        </w:drawing>
      </w:r>
    </w:p>
    <w:p w:rsidR="003B5E17" w:rsidRDefault="003B5E17" w:rsidP="00ED2F7E">
      <w:pPr>
        <w:ind w:firstLineChars="0" w:firstLine="0"/>
      </w:pPr>
      <w:r>
        <w:rPr>
          <w:rFonts w:hint="eastAsia"/>
        </w:rPr>
        <w:t>开启会话，训练数据预处理</w:t>
      </w:r>
    </w:p>
    <w:p w:rsidR="003B5E17" w:rsidRDefault="003B5E17" w:rsidP="00ED2F7E">
      <w:pPr>
        <w:ind w:firstLineChars="0" w:firstLine="0"/>
      </w:pPr>
      <w:r w:rsidRPr="003B5E17">
        <w:drawing>
          <wp:inline distT="0" distB="0" distL="0" distR="0" wp14:anchorId="6F254659" wp14:editId="317C81E7">
            <wp:extent cx="5270500" cy="2896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96235"/>
                    </a:xfrm>
                    <a:prstGeom prst="rect">
                      <a:avLst/>
                    </a:prstGeom>
                  </pic:spPr>
                </pic:pic>
              </a:graphicData>
            </a:graphic>
          </wp:inline>
        </w:drawing>
      </w:r>
    </w:p>
    <w:p w:rsidR="003B5E17" w:rsidRDefault="003B5E17" w:rsidP="00ED2F7E">
      <w:pPr>
        <w:ind w:firstLineChars="0" w:firstLine="0"/>
      </w:pPr>
    </w:p>
    <w:p w:rsidR="003B5E17" w:rsidRDefault="003B5E17" w:rsidP="00ED2F7E">
      <w:pPr>
        <w:ind w:firstLineChars="0" w:firstLine="0"/>
      </w:pPr>
    </w:p>
    <w:p w:rsidR="003B5E17" w:rsidRDefault="003B5E17" w:rsidP="00ED2F7E">
      <w:pPr>
        <w:ind w:firstLineChars="0" w:firstLine="0"/>
        <w:rPr>
          <w:rFonts w:hint="eastAsia"/>
        </w:rPr>
      </w:pPr>
      <w:r>
        <w:rPr>
          <w:rFonts w:hint="eastAsia"/>
        </w:rPr>
        <w:lastRenderedPageBreak/>
        <w:t>循环批量训练，并在验证集上进行验证，保存模型</w:t>
      </w:r>
    </w:p>
    <w:p w:rsidR="003B5E17" w:rsidRDefault="003B5E17" w:rsidP="00ED2F7E">
      <w:pPr>
        <w:ind w:firstLineChars="0" w:firstLine="0"/>
      </w:pPr>
      <w:r w:rsidRPr="003B5E17">
        <w:drawing>
          <wp:inline distT="0" distB="0" distL="0" distR="0" wp14:anchorId="0E89460C" wp14:editId="2C91243F">
            <wp:extent cx="5270500" cy="25507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550795"/>
                    </a:xfrm>
                    <a:prstGeom prst="rect">
                      <a:avLst/>
                    </a:prstGeom>
                  </pic:spPr>
                </pic:pic>
              </a:graphicData>
            </a:graphic>
          </wp:inline>
        </w:drawing>
      </w:r>
    </w:p>
    <w:p w:rsidR="003B5E17" w:rsidRDefault="003B5E17" w:rsidP="00ED2F7E">
      <w:pPr>
        <w:ind w:firstLineChars="0" w:firstLine="0"/>
      </w:pPr>
      <w:r>
        <w:rPr>
          <w:rFonts w:hint="eastAsia"/>
        </w:rPr>
        <w:t>读取预测数据，评估概率进行模型预测</w:t>
      </w:r>
    </w:p>
    <w:p w:rsidR="003B5E17" w:rsidRDefault="003B5E17" w:rsidP="00ED2F7E">
      <w:pPr>
        <w:ind w:firstLineChars="0" w:firstLine="0"/>
      </w:pPr>
      <w:r w:rsidRPr="003B5E17">
        <w:drawing>
          <wp:inline distT="0" distB="0" distL="0" distR="0" wp14:anchorId="2FD99294" wp14:editId="2EE85A33">
            <wp:extent cx="5270500" cy="40417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041775"/>
                    </a:xfrm>
                    <a:prstGeom prst="rect">
                      <a:avLst/>
                    </a:prstGeom>
                  </pic:spPr>
                </pic:pic>
              </a:graphicData>
            </a:graphic>
          </wp:inline>
        </w:drawing>
      </w:r>
    </w:p>
    <w:p w:rsidR="003B5E17" w:rsidRDefault="003B5E17" w:rsidP="00ED2F7E">
      <w:pPr>
        <w:ind w:firstLineChars="0" w:firstLine="0"/>
      </w:pPr>
      <w:r>
        <w:rPr>
          <w:rFonts w:hint="eastAsia"/>
        </w:rPr>
        <w:t>训练和验证结果</w:t>
      </w:r>
    </w:p>
    <w:p w:rsidR="003B5E17" w:rsidRDefault="003B5E17" w:rsidP="00ED2F7E">
      <w:pPr>
        <w:ind w:firstLineChars="0" w:firstLine="0"/>
      </w:pPr>
      <w:r w:rsidRPr="003B5E17">
        <w:lastRenderedPageBreak/>
        <w:drawing>
          <wp:inline distT="0" distB="0" distL="0" distR="0" wp14:anchorId="0C18B691" wp14:editId="230B7BAF">
            <wp:extent cx="5270500" cy="57899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789930"/>
                    </a:xfrm>
                    <a:prstGeom prst="rect">
                      <a:avLst/>
                    </a:prstGeom>
                  </pic:spPr>
                </pic:pic>
              </a:graphicData>
            </a:graphic>
          </wp:inline>
        </w:drawing>
      </w:r>
    </w:p>
    <w:p w:rsidR="003B5E17" w:rsidRDefault="003B5E17" w:rsidP="00ED2F7E">
      <w:pPr>
        <w:ind w:firstLineChars="0" w:firstLine="0"/>
      </w:pPr>
      <w:r>
        <w:rPr>
          <w:rFonts w:hint="eastAsia"/>
        </w:rPr>
        <w:t>预测结果</w:t>
      </w:r>
    </w:p>
    <w:p w:rsidR="003B5E17" w:rsidRDefault="003B5E17" w:rsidP="00ED2F7E">
      <w:pPr>
        <w:ind w:firstLineChars="0" w:firstLine="0"/>
      </w:pPr>
      <w:r w:rsidRPr="003B5E17">
        <w:drawing>
          <wp:inline distT="0" distB="0" distL="0" distR="0" wp14:anchorId="19119440" wp14:editId="0E082BED">
            <wp:extent cx="5270500" cy="6940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694055"/>
                    </a:xfrm>
                    <a:prstGeom prst="rect">
                      <a:avLst/>
                    </a:prstGeom>
                  </pic:spPr>
                </pic:pic>
              </a:graphicData>
            </a:graphic>
          </wp:inline>
        </w:drawing>
      </w:r>
    </w:p>
    <w:p w:rsidR="003B5E17" w:rsidRDefault="003B5E17" w:rsidP="00ED2F7E">
      <w:pPr>
        <w:ind w:firstLineChars="0" w:firstLine="0"/>
      </w:pPr>
      <w:r>
        <w:rPr>
          <w:rFonts w:hint="eastAsia"/>
        </w:rPr>
        <w:t>以上是对</w:t>
      </w:r>
      <w:r>
        <w:rPr>
          <w:rFonts w:hint="eastAsia"/>
        </w:rPr>
        <w:t>Province</w:t>
      </w:r>
      <w:r>
        <w:rPr>
          <w:rFonts w:hint="eastAsia"/>
        </w:rPr>
        <w:t>省份图片进行的训练和预测结果。</w:t>
      </w:r>
      <w:r>
        <w:t>A</w:t>
      </w:r>
      <w:r>
        <w:rPr>
          <w:rFonts w:hint="eastAsia"/>
        </w:rPr>
        <w:t>rea</w:t>
      </w:r>
      <w:r>
        <w:rPr>
          <w:rFonts w:hint="eastAsia"/>
        </w:rPr>
        <w:t>和</w:t>
      </w:r>
      <w:r>
        <w:rPr>
          <w:rFonts w:hint="eastAsia"/>
        </w:rPr>
        <w:t>Letter</w:t>
      </w:r>
      <w:r>
        <w:rPr>
          <w:rFonts w:hint="eastAsia"/>
        </w:rPr>
        <w:t>的代码过程同上，最后展示实验结果。</w:t>
      </w:r>
    </w:p>
    <w:p w:rsidR="003B5E17" w:rsidRDefault="003B5E17" w:rsidP="00ED2F7E">
      <w:pPr>
        <w:ind w:firstLineChars="0" w:firstLine="0"/>
      </w:pPr>
      <w:r>
        <w:rPr>
          <w:rFonts w:hint="eastAsia"/>
        </w:rPr>
        <w:t>Letter</w:t>
      </w:r>
      <w:r>
        <w:rPr>
          <w:rFonts w:hint="eastAsia"/>
        </w:rPr>
        <w:t>结果</w:t>
      </w:r>
    </w:p>
    <w:p w:rsidR="003B5E17" w:rsidRDefault="003B5E17" w:rsidP="00ED2F7E">
      <w:pPr>
        <w:ind w:firstLineChars="0" w:firstLine="0"/>
      </w:pPr>
      <w:r w:rsidRPr="003B5E17">
        <w:lastRenderedPageBreak/>
        <w:drawing>
          <wp:inline distT="0" distB="0" distL="0" distR="0" wp14:anchorId="54C71320" wp14:editId="400B5C67">
            <wp:extent cx="5270500" cy="72815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7281545"/>
                    </a:xfrm>
                    <a:prstGeom prst="rect">
                      <a:avLst/>
                    </a:prstGeom>
                  </pic:spPr>
                </pic:pic>
              </a:graphicData>
            </a:graphic>
          </wp:inline>
        </w:drawing>
      </w:r>
    </w:p>
    <w:p w:rsidR="003B5E17" w:rsidRDefault="003B5E17" w:rsidP="00ED2F7E">
      <w:pPr>
        <w:ind w:firstLineChars="0" w:firstLine="0"/>
      </w:pPr>
      <w:r>
        <w:rPr>
          <w:rFonts w:hint="eastAsia"/>
        </w:rPr>
        <w:t>Area</w:t>
      </w:r>
      <w:r>
        <w:rPr>
          <w:rFonts w:hint="eastAsia"/>
        </w:rPr>
        <w:t>结果</w:t>
      </w:r>
    </w:p>
    <w:p w:rsidR="003B5E17" w:rsidRDefault="003B5E17" w:rsidP="00ED2F7E">
      <w:pPr>
        <w:ind w:firstLineChars="0" w:firstLine="0"/>
      </w:pPr>
      <w:r w:rsidRPr="003B5E17">
        <w:lastRenderedPageBreak/>
        <w:drawing>
          <wp:inline distT="0" distB="0" distL="0" distR="0" wp14:anchorId="39BD1C66" wp14:editId="14B7ACD7">
            <wp:extent cx="5270500" cy="6697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6697345"/>
                    </a:xfrm>
                    <a:prstGeom prst="rect">
                      <a:avLst/>
                    </a:prstGeom>
                  </pic:spPr>
                </pic:pic>
              </a:graphicData>
            </a:graphic>
          </wp:inline>
        </w:drawing>
      </w:r>
    </w:p>
    <w:p w:rsidR="003B5E17" w:rsidRPr="00ED2F7E" w:rsidRDefault="003B5E17" w:rsidP="00ED2F7E">
      <w:pPr>
        <w:ind w:firstLineChars="0" w:firstLine="0"/>
        <w:rPr>
          <w:rFonts w:hint="eastAsia"/>
        </w:rPr>
      </w:pPr>
      <w:r w:rsidRPr="003B5E17">
        <w:drawing>
          <wp:inline distT="0" distB="0" distL="0" distR="0" wp14:anchorId="5CF2E096" wp14:editId="2C9C2F27">
            <wp:extent cx="5270500" cy="6889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688975"/>
                    </a:xfrm>
                    <a:prstGeom prst="rect">
                      <a:avLst/>
                    </a:prstGeom>
                  </pic:spPr>
                </pic:pic>
              </a:graphicData>
            </a:graphic>
          </wp:inline>
        </w:drawing>
      </w:r>
      <w:bookmarkStart w:id="0" w:name="_GoBack"/>
      <w:bookmarkEnd w:id="0"/>
    </w:p>
    <w:sectPr w:rsidR="003B5E17" w:rsidRPr="00ED2F7E" w:rsidSect="00B817E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00B40"/>
    <w:multiLevelType w:val="hybridMultilevel"/>
    <w:tmpl w:val="09706ED2"/>
    <w:lvl w:ilvl="0" w:tplc="4704D6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FB74E5"/>
    <w:multiLevelType w:val="hybridMultilevel"/>
    <w:tmpl w:val="7130DE0E"/>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7E"/>
    <w:rsid w:val="003B5E17"/>
    <w:rsid w:val="003F3D46"/>
    <w:rsid w:val="00B817E2"/>
    <w:rsid w:val="00ED2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2655C"/>
  <w15:chartTrackingRefBased/>
  <w15:docId w15:val="{5E7C7420-9D38-9148-A8B4-A7078D457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F7E"/>
    <w:pPr>
      <w:widowControl w:val="0"/>
      <w:spacing w:line="360" w:lineRule="auto"/>
      <w:ind w:firstLineChars="200" w:firstLine="200"/>
      <w:jc w:val="both"/>
    </w:pPr>
    <w:rPr>
      <w:rFonts w:ascii="Times New Roman" w:eastAsia="宋体" w:hAnsi="Times New Roman"/>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2F7E"/>
    <w:pPr>
      <w:ind w:firstLine="420"/>
    </w:pPr>
  </w:style>
  <w:style w:type="paragraph" w:styleId="a4">
    <w:name w:val="Balloon Text"/>
    <w:basedOn w:val="a"/>
    <w:link w:val="a5"/>
    <w:uiPriority w:val="99"/>
    <w:semiHidden/>
    <w:unhideWhenUsed/>
    <w:rsid w:val="00ED2F7E"/>
    <w:pPr>
      <w:spacing w:line="240" w:lineRule="auto"/>
    </w:pPr>
    <w:rPr>
      <w:rFonts w:ascii="宋体"/>
      <w:sz w:val="18"/>
      <w:szCs w:val="18"/>
    </w:rPr>
  </w:style>
  <w:style w:type="character" w:customStyle="1" w:styleId="a5">
    <w:name w:val="批注框文本 字符"/>
    <w:basedOn w:val="a0"/>
    <w:link w:val="a4"/>
    <w:uiPriority w:val="99"/>
    <w:semiHidden/>
    <w:rsid w:val="00ED2F7E"/>
    <w:rPr>
      <w:rFonts w:ascii="宋体"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954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package" Target="embeddings/Microsoft_Visio___1.vsdx"/><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273</Words>
  <Characters>1561</Characters>
  <Application>Microsoft Office Word</Application>
  <DocSecurity>0</DocSecurity>
  <Lines>13</Lines>
  <Paragraphs>3</Paragraphs>
  <ScaleCrop>false</ScaleCrop>
  <Company/>
  <LinksUpToDate>false</LinksUpToDate>
  <CharactersWithSpaces>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崔 天宇</dc:creator>
  <cp:keywords/>
  <dc:description/>
  <cp:lastModifiedBy>崔 天宇</cp:lastModifiedBy>
  <cp:revision>1</cp:revision>
  <dcterms:created xsi:type="dcterms:W3CDTF">2019-05-14T11:51:00Z</dcterms:created>
  <dcterms:modified xsi:type="dcterms:W3CDTF">2019-05-14T12:09:00Z</dcterms:modified>
</cp:coreProperties>
</file>